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2B7" w:rsidRPr="008734A2" w:rsidRDefault="004600F2" w:rsidP="008734A2">
      <w:pPr>
        <w:spacing w:after="120"/>
        <w:jc w:val="center"/>
        <w:rPr>
          <w:rFonts w:ascii="Cambria" w:hAnsi="Cambria"/>
          <w:b/>
          <w:bCs/>
          <w:sz w:val="28"/>
          <w:szCs w:val="28"/>
        </w:rPr>
      </w:pPr>
      <w:r>
        <w:rPr>
          <w:rFonts w:ascii="Cambria" w:hAnsi="Cambria"/>
          <w:b/>
          <w:sz w:val="28"/>
          <w:szCs w:val="28"/>
        </w:rPr>
        <w:t>Μαθητές και εκπαιδευτικοί να μη γίνουν πειραματόζωα - θύματα</w:t>
      </w:r>
      <w:r w:rsidR="008734A2" w:rsidRPr="008734A2">
        <w:rPr>
          <w:rFonts w:ascii="Cambria" w:hAnsi="Cambria"/>
          <w:b/>
          <w:sz w:val="28"/>
          <w:szCs w:val="28"/>
        </w:rPr>
        <w:t>! Απαιτούμε ΑΜΕΣΑ ΜΕΤΡΑ</w:t>
      </w:r>
    </w:p>
    <w:p w:rsidR="006268C9" w:rsidRDefault="00F05E4F" w:rsidP="004600F2">
      <w:pPr>
        <w:spacing w:after="80"/>
        <w:jc w:val="both"/>
        <w:rPr>
          <w:rFonts w:ascii="Cambria" w:hAnsi="Cambria"/>
          <w:b/>
          <w:sz w:val="24"/>
          <w:szCs w:val="24"/>
        </w:rPr>
      </w:pPr>
      <w:r>
        <w:rPr>
          <w:rFonts w:ascii="Cambria" w:hAnsi="Cambria"/>
          <w:sz w:val="24"/>
          <w:szCs w:val="24"/>
        </w:rPr>
        <w:t>Έ</w:t>
      </w:r>
      <w:bookmarkStart w:id="0" w:name="_GoBack"/>
      <w:bookmarkEnd w:id="0"/>
      <w:r w:rsidR="008734A2">
        <w:rPr>
          <w:rFonts w:ascii="Cambria" w:hAnsi="Cambria"/>
          <w:sz w:val="24"/>
          <w:szCs w:val="24"/>
        </w:rPr>
        <w:t xml:space="preserve">χει γίνει πια φανερό σε όλους. Η διαχείριση από την κυβέρνηση της πανδημίας δεν είναι απλά λαθεμένη. Είναι βαθιά </w:t>
      </w:r>
      <w:r w:rsidR="008734A2" w:rsidRPr="008734A2">
        <w:rPr>
          <w:rFonts w:ascii="Cambria" w:hAnsi="Cambria"/>
          <w:b/>
          <w:sz w:val="24"/>
          <w:szCs w:val="24"/>
        </w:rPr>
        <w:t>αντιλαϊκή και εγκληματική!</w:t>
      </w:r>
      <w:r w:rsidR="004600F2">
        <w:rPr>
          <w:rFonts w:ascii="Cambria" w:hAnsi="Cambria"/>
          <w:b/>
          <w:sz w:val="24"/>
          <w:szCs w:val="24"/>
        </w:rPr>
        <w:t xml:space="preserve"> </w:t>
      </w:r>
      <w:r w:rsidR="004600F2" w:rsidRPr="004600F2">
        <w:rPr>
          <w:rFonts w:ascii="Cambria" w:hAnsi="Cambria"/>
          <w:sz w:val="24"/>
          <w:szCs w:val="24"/>
        </w:rPr>
        <w:t xml:space="preserve">Με </w:t>
      </w:r>
      <w:r w:rsidR="004600F2">
        <w:rPr>
          <w:rFonts w:ascii="Cambria" w:hAnsi="Cambria"/>
          <w:sz w:val="24"/>
          <w:szCs w:val="24"/>
        </w:rPr>
        <w:t>γελοίες και απροκάλυπτες αντιφάσεις -κάθε μέρα η κυβέρνηση και οι ει(δικοί) της λένε κάτι διαφορετικό ανάλογα με τις πολιτικές επιδιώξεις του συστήματος εκείνη τη στιγμή-, η κυβέρνηση ανοίγει τα λύκεια χωρίς ούτε μια στοιχειώδη πρόβλεψη για την προστασία μαθητών και εκπαιδευτικών.</w:t>
      </w:r>
    </w:p>
    <w:p w:rsidR="00B6133A" w:rsidRDefault="008734A2" w:rsidP="004600F2">
      <w:pPr>
        <w:spacing w:after="80"/>
        <w:jc w:val="both"/>
        <w:rPr>
          <w:rFonts w:ascii="Cambria" w:hAnsi="Cambria"/>
          <w:sz w:val="24"/>
          <w:szCs w:val="24"/>
        </w:rPr>
      </w:pPr>
      <w:r>
        <w:rPr>
          <w:rFonts w:ascii="Cambria" w:hAnsi="Cambria"/>
          <w:sz w:val="24"/>
          <w:szCs w:val="24"/>
        </w:rPr>
        <w:t>Αποτελεί κεντρική ΠΟΛΙΤΙΚΗ ΕΠΙΛΟΓΗ της κυβέρνησης και όχι τυχαί</w:t>
      </w:r>
      <w:r w:rsidR="00B6133A">
        <w:rPr>
          <w:rFonts w:ascii="Cambria" w:hAnsi="Cambria"/>
          <w:sz w:val="24"/>
          <w:szCs w:val="24"/>
        </w:rPr>
        <w:t>α</w:t>
      </w:r>
      <w:r>
        <w:rPr>
          <w:rFonts w:ascii="Cambria" w:hAnsi="Cambria"/>
          <w:sz w:val="24"/>
          <w:szCs w:val="24"/>
        </w:rPr>
        <w:t xml:space="preserve"> γεγονό</w:t>
      </w:r>
      <w:r w:rsidR="00B6133A">
        <w:rPr>
          <w:rFonts w:ascii="Cambria" w:hAnsi="Cambria"/>
          <w:sz w:val="24"/>
          <w:szCs w:val="24"/>
        </w:rPr>
        <w:t>τα:</w:t>
      </w:r>
    </w:p>
    <w:p w:rsidR="00B6133A" w:rsidRPr="00B6133A" w:rsidRDefault="008734A2" w:rsidP="00B6133A">
      <w:pPr>
        <w:pStyle w:val="a3"/>
        <w:numPr>
          <w:ilvl w:val="0"/>
          <w:numId w:val="3"/>
        </w:numPr>
        <w:spacing w:after="120"/>
        <w:jc w:val="both"/>
        <w:rPr>
          <w:rFonts w:ascii="Cambria" w:hAnsi="Cambria"/>
          <w:sz w:val="24"/>
          <w:szCs w:val="24"/>
        </w:rPr>
      </w:pPr>
      <w:r w:rsidRPr="00B6133A">
        <w:rPr>
          <w:rFonts w:ascii="Cambria" w:hAnsi="Cambria"/>
          <w:sz w:val="24"/>
          <w:szCs w:val="24"/>
        </w:rPr>
        <w:t>η πεισματική απόφασή της να μην πάρει ούτε μισό μέτρο προστασίας του λαού και της νεολαίας από την πανδημία</w:t>
      </w:r>
      <w:r w:rsidR="00B6133A" w:rsidRPr="00B6133A">
        <w:rPr>
          <w:rFonts w:ascii="Cambria" w:hAnsi="Cambria"/>
          <w:sz w:val="24"/>
          <w:szCs w:val="24"/>
        </w:rPr>
        <w:t xml:space="preserve">, </w:t>
      </w:r>
    </w:p>
    <w:p w:rsidR="008734A2" w:rsidRPr="00B6133A" w:rsidRDefault="00B6133A" w:rsidP="00B6133A">
      <w:pPr>
        <w:pStyle w:val="a3"/>
        <w:numPr>
          <w:ilvl w:val="0"/>
          <w:numId w:val="3"/>
        </w:numPr>
        <w:spacing w:after="120"/>
        <w:jc w:val="both"/>
        <w:rPr>
          <w:rFonts w:ascii="Cambria" w:hAnsi="Cambria"/>
          <w:sz w:val="24"/>
          <w:szCs w:val="24"/>
        </w:rPr>
      </w:pPr>
      <w:r w:rsidRPr="00B6133A">
        <w:rPr>
          <w:rFonts w:ascii="Cambria" w:hAnsi="Cambria"/>
          <w:sz w:val="24"/>
          <w:szCs w:val="24"/>
        </w:rPr>
        <w:t>η</w:t>
      </w:r>
      <w:r w:rsidR="008734A2" w:rsidRPr="00B6133A">
        <w:rPr>
          <w:rFonts w:ascii="Cambria" w:hAnsi="Cambria"/>
          <w:sz w:val="24"/>
          <w:szCs w:val="24"/>
        </w:rPr>
        <w:t xml:space="preserve"> άρνησή της να προσλάβει γιατρούς και νοσηλευτικό προσωπικό</w:t>
      </w:r>
      <w:r w:rsidRPr="00B6133A">
        <w:rPr>
          <w:rFonts w:ascii="Cambria" w:hAnsi="Cambria"/>
          <w:sz w:val="24"/>
          <w:szCs w:val="24"/>
        </w:rPr>
        <w:t>, να φροντίσει την πρωτοβάθμια περίθαλψη και να φτιάξει ΜΕΘ,</w:t>
      </w:r>
    </w:p>
    <w:p w:rsidR="00B6133A" w:rsidRPr="00B6133A" w:rsidRDefault="00B6133A" w:rsidP="00B6133A">
      <w:pPr>
        <w:pStyle w:val="a3"/>
        <w:numPr>
          <w:ilvl w:val="0"/>
          <w:numId w:val="3"/>
        </w:numPr>
        <w:spacing w:after="120"/>
        <w:jc w:val="both"/>
        <w:rPr>
          <w:rFonts w:ascii="Cambria" w:hAnsi="Cambria"/>
          <w:sz w:val="24"/>
          <w:szCs w:val="24"/>
        </w:rPr>
      </w:pPr>
      <w:r w:rsidRPr="00B6133A">
        <w:rPr>
          <w:rFonts w:ascii="Cambria" w:hAnsi="Cambria"/>
          <w:sz w:val="24"/>
          <w:szCs w:val="24"/>
        </w:rPr>
        <w:t xml:space="preserve">η αδιαφορία της να </w:t>
      </w:r>
      <w:r w:rsidR="004600F2">
        <w:rPr>
          <w:rFonts w:ascii="Cambria" w:hAnsi="Cambria"/>
          <w:sz w:val="24"/>
          <w:szCs w:val="24"/>
        </w:rPr>
        <w:t xml:space="preserve">βρει τρόπους </w:t>
      </w:r>
      <w:r w:rsidRPr="00B6133A">
        <w:rPr>
          <w:rFonts w:ascii="Cambria" w:hAnsi="Cambria"/>
          <w:sz w:val="24"/>
          <w:szCs w:val="24"/>
        </w:rPr>
        <w:t>να ανοίξουν τα σχολεία με ασφάλεια, και, πάνω απ’ όλα</w:t>
      </w:r>
    </w:p>
    <w:p w:rsidR="00B6133A" w:rsidRDefault="00B6133A" w:rsidP="00B6133A">
      <w:pPr>
        <w:pStyle w:val="a3"/>
        <w:numPr>
          <w:ilvl w:val="0"/>
          <w:numId w:val="3"/>
        </w:numPr>
        <w:spacing w:after="120"/>
        <w:jc w:val="both"/>
        <w:rPr>
          <w:rFonts w:ascii="Cambria" w:hAnsi="Cambria"/>
          <w:sz w:val="24"/>
          <w:szCs w:val="24"/>
        </w:rPr>
      </w:pPr>
      <w:r w:rsidRPr="00B6133A">
        <w:rPr>
          <w:rFonts w:ascii="Cambria" w:hAnsi="Cambria"/>
          <w:sz w:val="24"/>
          <w:szCs w:val="24"/>
        </w:rPr>
        <w:t xml:space="preserve">η πολιτική </w:t>
      </w:r>
      <w:r w:rsidRPr="009D37A2">
        <w:rPr>
          <w:rFonts w:ascii="Cambria" w:hAnsi="Cambria"/>
          <w:b/>
          <w:sz w:val="24"/>
          <w:szCs w:val="24"/>
        </w:rPr>
        <w:t>της απόσυρσης του κράτους από κάθε υποχρέωση παροχής</w:t>
      </w:r>
      <w:r>
        <w:rPr>
          <w:rFonts w:ascii="Cambria" w:hAnsi="Cambria"/>
          <w:sz w:val="24"/>
          <w:szCs w:val="24"/>
        </w:rPr>
        <w:t xml:space="preserve"> στο λαό και η μεταφορά όλης της ευθύνης σε αυτόν. Από την ατομική ευθύνη, πήγαμε στα </w:t>
      </w:r>
      <w:r>
        <w:rPr>
          <w:rFonts w:ascii="Cambria" w:hAnsi="Cambria"/>
          <w:sz w:val="24"/>
          <w:szCs w:val="24"/>
          <w:lang w:val="en-US"/>
        </w:rPr>
        <w:t>self</w:t>
      </w:r>
      <w:r w:rsidRPr="00F05E4F">
        <w:rPr>
          <w:rFonts w:ascii="Cambria" w:hAnsi="Cambria"/>
          <w:sz w:val="24"/>
          <w:szCs w:val="24"/>
        </w:rPr>
        <w:t>-</w:t>
      </w:r>
      <w:r>
        <w:rPr>
          <w:rFonts w:ascii="Cambria" w:hAnsi="Cambria"/>
          <w:sz w:val="24"/>
          <w:szCs w:val="24"/>
          <w:lang w:val="en-US"/>
        </w:rPr>
        <w:t>test</w:t>
      </w:r>
      <w:r w:rsidRPr="00F05E4F">
        <w:rPr>
          <w:rFonts w:ascii="Cambria" w:hAnsi="Cambria"/>
          <w:sz w:val="24"/>
          <w:szCs w:val="24"/>
        </w:rPr>
        <w:t xml:space="preserve">. </w:t>
      </w:r>
      <w:r w:rsidR="00F05E4F">
        <w:rPr>
          <w:rFonts w:ascii="Cambria" w:hAnsi="Cambria"/>
          <w:sz w:val="24"/>
          <w:szCs w:val="24"/>
        </w:rPr>
        <w:t>Ί</w:t>
      </w:r>
      <w:r>
        <w:rPr>
          <w:rFonts w:ascii="Cambria" w:hAnsi="Cambria"/>
          <w:sz w:val="24"/>
          <w:szCs w:val="24"/>
        </w:rPr>
        <w:t xml:space="preserve">σως μας περιμένει η… </w:t>
      </w:r>
      <w:proofErr w:type="spellStart"/>
      <w:r>
        <w:rPr>
          <w:rFonts w:ascii="Cambria" w:hAnsi="Cambria"/>
          <w:sz w:val="24"/>
          <w:szCs w:val="24"/>
        </w:rPr>
        <w:t>αυτο</w:t>
      </w:r>
      <w:proofErr w:type="spellEnd"/>
      <w:r>
        <w:rPr>
          <w:rFonts w:ascii="Cambria" w:hAnsi="Cambria"/>
          <w:sz w:val="24"/>
          <w:szCs w:val="24"/>
        </w:rPr>
        <w:t xml:space="preserve">-νοσηλεία και η… </w:t>
      </w:r>
      <w:proofErr w:type="spellStart"/>
      <w:r>
        <w:rPr>
          <w:rFonts w:ascii="Cambria" w:hAnsi="Cambria"/>
          <w:sz w:val="24"/>
          <w:szCs w:val="24"/>
        </w:rPr>
        <w:t>αυτο-εγχείριση</w:t>
      </w:r>
      <w:proofErr w:type="spellEnd"/>
      <w:r>
        <w:rPr>
          <w:rFonts w:ascii="Cambria" w:hAnsi="Cambria"/>
          <w:sz w:val="24"/>
          <w:szCs w:val="24"/>
        </w:rPr>
        <w:t>,</w:t>
      </w:r>
    </w:p>
    <w:p w:rsidR="00B6133A" w:rsidRDefault="00B6133A" w:rsidP="00B6133A">
      <w:pPr>
        <w:pStyle w:val="a3"/>
        <w:numPr>
          <w:ilvl w:val="0"/>
          <w:numId w:val="3"/>
        </w:numPr>
        <w:spacing w:after="120"/>
        <w:jc w:val="both"/>
        <w:rPr>
          <w:rFonts w:ascii="Cambria" w:hAnsi="Cambria"/>
          <w:sz w:val="24"/>
          <w:szCs w:val="24"/>
        </w:rPr>
      </w:pPr>
      <w:r>
        <w:rPr>
          <w:rFonts w:ascii="Cambria" w:hAnsi="Cambria"/>
          <w:sz w:val="24"/>
          <w:szCs w:val="24"/>
        </w:rPr>
        <w:t xml:space="preserve">η επιμονή να μην ανακοινώνει το καταφανώς </w:t>
      </w:r>
      <w:r w:rsidRPr="009D37A2">
        <w:rPr>
          <w:rFonts w:ascii="Cambria" w:hAnsi="Cambria"/>
          <w:b/>
          <w:sz w:val="24"/>
          <w:szCs w:val="24"/>
        </w:rPr>
        <w:t xml:space="preserve">αναγκαίο μέτρο να </w:t>
      </w:r>
      <w:r w:rsidR="009D37A2">
        <w:rPr>
          <w:rFonts w:ascii="Cambria" w:hAnsi="Cambria"/>
          <w:b/>
          <w:sz w:val="24"/>
          <w:szCs w:val="24"/>
        </w:rPr>
        <w:t>προα</w:t>
      </w:r>
      <w:r w:rsidR="003C3C4E">
        <w:rPr>
          <w:rFonts w:ascii="Cambria" w:hAnsi="Cambria"/>
          <w:b/>
          <w:sz w:val="24"/>
          <w:szCs w:val="24"/>
        </w:rPr>
        <w:t>χ</w:t>
      </w:r>
      <w:r w:rsidR="009D37A2">
        <w:rPr>
          <w:rFonts w:ascii="Cambria" w:hAnsi="Cambria"/>
          <w:b/>
          <w:sz w:val="24"/>
          <w:szCs w:val="24"/>
        </w:rPr>
        <w:t xml:space="preserve">θούν/απολυθούν </w:t>
      </w:r>
      <w:r w:rsidRPr="009D37A2">
        <w:rPr>
          <w:rFonts w:ascii="Cambria" w:hAnsi="Cambria"/>
          <w:b/>
          <w:sz w:val="24"/>
          <w:szCs w:val="24"/>
        </w:rPr>
        <w:t>όλοι οι μαθητές</w:t>
      </w:r>
      <w:r>
        <w:rPr>
          <w:rFonts w:ascii="Cambria" w:hAnsi="Cambria"/>
          <w:sz w:val="24"/>
          <w:szCs w:val="24"/>
        </w:rPr>
        <w:t xml:space="preserve"> </w:t>
      </w:r>
      <w:r w:rsidR="009D37A2">
        <w:rPr>
          <w:rFonts w:ascii="Cambria" w:hAnsi="Cambria"/>
          <w:sz w:val="24"/>
          <w:szCs w:val="24"/>
        </w:rPr>
        <w:t xml:space="preserve">χωρίς εξετάσεις, </w:t>
      </w:r>
      <w:r>
        <w:rPr>
          <w:rFonts w:ascii="Cambria" w:hAnsi="Cambria"/>
          <w:sz w:val="24"/>
          <w:szCs w:val="24"/>
        </w:rPr>
        <w:t xml:space="preserve">μετά το φιάσκο της πολύμηνης </w:t>
      </w:r>
      <w:proofErr w:type="spellStart"/>
      <w:r>
        <w:rPr>
          <w:rFonts w:ascii="Cambria" w:hAnsi="Cambria"/>
          <w:sz w:val="24"/>
          <w:szCs w:val="24"/>
        </w:rPr>
        <w:t>τηλε</w:t>
      </w:r>
      <w:proofErr w:type="spellEnd"/>
      <w:r>
        <w:rPr>
          <w:rFonts w:ascii="Cambria" w:hAnsi="Cambria"/>
          <w:sz w:val="24"/>
          <w:szCs w:val="24"/>
        </w:rPr>
        <w:t>-«εκπαίδευσης»,</w:t>
      </w:r>
    </w:p>
    <w:p w:rsidR="00B6133A" w:rsidRDefault="00B6133A" w:rsidP="004600F2">
      <w:pPr>
        <w:pStyle w:val="a3"/>
        <w:numPr>
          <w:ilvl w:val="0"/>
          <w:numId w:val="3"/>
        </w:numPr>
        <w:spacing w:after="80"/>
        <w:jc w:val="both"/>
        <w:rPr>
          <w:rFonts w:ascii="Cambria" w:hAnsi="Cambria"/>
          <w:sz w:val="24"/>
          <w:szCs w:val="24"/>
        </w:rPr>
      </w:pPr>
      <w:r>
        <w:rPr>
          <w:rFonts w:ascii="Cambria" w:hAnsi="Cambria"/>
          <w:sz w:val="24"/>
          <w:szCs w:val="24"/>
        </w:rPr>
        <w:t xml:space="preserve">το θράσος της να </w:t>
      </w:r>
      <w:r w:rsidRPr="003C3C4E">
        <w:rPr>
          <w:rFonts w:ascii="Cambria" w:hAnsi="Cambria"/>
          <w:b/>
          <w:sz w:val="24"/>
          <w:szCs w:val="24"/>
        </w:rPr>
        <w:t>επιμένει στη δραματική μείωση</w:t>
      </w:r>
      <w:r>
        <w:rPr>
          <w:rFonts w:ascii="Cambria" w:hAnsi="Cambria"/>
          <w:sz w:val="24"/>
          <w:szCs w:val="24"/>
        </w:rPr>
        <w:t xml:space="preserve"> εισακτέων μέσω των βάσεων εισαγωγής.</w:t>
      </w:r>
    </w:p>
    <w:p w:rsidR="00B6133A" w:rsidRPr="004600F2" w:rsidRDefault="009D37A2" w:rsidP="004600F2">
      <w:pPr>
        <w:spacing w:after="80"/>
        <w:jc w:val="both"/>
        <w:rPr>
          <w:rFonts w:ascii="Cambria" w:hAnsi="Cambria"/>
          <w:color w:val="000000" w:themeColor="text1"/>
          <w:sz w:val="24"/>
          <w:szCs w:val="24"/>
        </w:rPr>
      </w:pPr>
      <w:r w:rsidRPr="004600F2">
        <w:rPr>
          <w:rFonts w:ascii="Cambria" w:hAnsi="Cambria"/>
          <w:sz w:val="24"/>
          <w:szCs w:val="24"/>
        </w:rPr>
        <w:t>Όλα αυτά συμπυκνώνονται στην προσπάθεια του συστήματος και της κυβέρνησης να πληρώσει ο λαός και η νεολαία την κρίση που δημιούργησαν αυτοί, μέσω της εγκληματικής τους πολιτικής.</w:t>
      </w:r>
      <w:r w:rsidR="00C717B4" w:rsidRPr="004600F2">
        <w:rPr>
          <w:rFonts w:ascii="Cambria" w:hAnsi="Cambria"/>
          <w:sz w:val="24"/>
          <w:szCs w:val="24"/>
        </w:rPr>
        <w:t xml:space="preserve"> </w:t>
      </w:r>
      <w:r w:rsidR="00042193" w:rsidRPr="004600F2">
        <w:rPr>
          <w:rFonts w:ascii="Cambria" w:hAnsi="Cambria"/>
          <w:sz w:val="24"/>
          <w:szCs w:val="24"/>
        </w:rPr>
        <w:t>Θέλουν ένα κράτος που θα δέρνει, θα ελέγχει και θα τρομοκρατεί</w:t>
      </w:r>
      <w:r w:rsidR="00C55219" w:rsidRPr="004600F2">
        <w:rPr>
          <w:rFonts w:ascii="Cambria" w:hAnsi="Cambria"/>
          <w:sz w:val="24"/>
          <w:szCs w:val="24"/>
        </w:rPr>
        <w:t xml:space="preserve">. </w:t>
      </w:r>
      <w:r w:rsidR="00C55219" w:rsidRPr="004600F2">
        <w:rPr>
          <w:rFonts w:ascii="Cambria" w:hAnsi="Cambria"/>
          <w:color w:val="000000" w:themeColor="text1"/>
          <w:sz w:val="24"/>
          <w:szCs w:val="24"/>
        </w:rPr>
        <w:t>Και θέλουν τα αποτελέσματα της αντιδραστικής πολιτικής τους  να στρώνουν το δρόμο για τα επόμενα χτυπήματα τους.</w:t>
      </w:r>
    </w:p>
    <w:p w:rsidR="009D37A2" w:rsidRDefault="003C3C4E" w:rsidP="004600F2">
      <w:pPr>
        <w:spacing w:after="80"/>
        <w:jc w:val="both"/>
        <w:rPr>
          <w:rFonts w:ascii="Cambria" w:hAnsi="Cambria"/>
          <w:sz w:val="24"/>
          <w:szCs w:val="24"/>
        </w:rPr>
      </w:pPr>
      <w:r>
        <w:rPr>
          <w:rFonts w:ascii="Cambria" w:hAnsi="Cambria"/>
          <w:sz w:val="24"/>
          <w:szCs w:val="24"/>
        </w:rPr>
        <w:t xml:space="preserve">Οι εκπαιδευτικοί έχουμε υποχρέωση να αντισταθούμε σε αυτή την πολιτική. </w:t>
      </w:r>
      <w:r w:rsidR="00042193">
        <w:rPr>
          <w:rFonts w:ascii="Cambria" w:hAnsi="Cambria"/>
          <w:sz w:val="24"/>
          <w:szCs w:val="24"/>
        </w:rPr>
        <w:t>Έχουμε</w:t>
      </w:r>
      <w:r>
        <w:rPr>
          <w:rFonts w:ascii="Cambria" w:hAnsi="Cambria"/>
          <w:sz w:val="24"/>
          <w:szCs w:val="24"/>
        </w:rPr>
        <w:t xml:space="preserve"> υποχρέωση να απαιτήσουμε ΑΜΕΣΑ ΜΕΤΡΑ για εμάς και τους μαθητές μας.</w:t>
      </w:r>
    </w:p>
    <w:p w:rsidR="004600F2" w:rsidRDefault="004600F2" w:rsidP="004600F2">
      <w:pPr>
        <w:spacing w:after="80"/>
        <w:jc w:val="both"/>
        <w:rPr>
          <w:rFonts w:ascii="Cambria" w:hAnsi="Cambria"/>
          <w:sz w:val="24"/>
          <w:szCs w:val="24"/>
        </w:rPr>
      </w:pPr>
      <w:r>
        <w:rPr>
          <w:rFonts w:ascii="Cambria" w:hAnsi="Cambria"/>
          <w:sz w:val="24"/>
          <w:szCs w:val="24"/>
        </w:rPr>
        <w:t>Η νέα σιγή ιχθύος των ΟΛΜΕ-ΔΟΕ, η συνεχής άρνησή τους να καλέσουν γενικές συνελεύσεις, ενώ όλα σχεδόν θα είναι ανοιχτά, η άρνησή τους να μαζικοποιήσουν τα φοιτητικά συλλαλητήρια, υπονομεύοντας, έτσι, την προοπτική του πανεκπαιδευτικού μετώπου, είναι γεγονότα που αποδεικνύουν ότι τίποτα δεν μπορούμε να περιμένουμε από όλη αυτήν την παρέα της συμμόρφωσης με την κυβερνητική επίθεση.</w:t>
      </w:r>
    </w:p>
    <w:p w:rsidR="004600F2" w:rsidRPr="008C645C" w:rsidRDefault="004600F2" w:rsidP="00B6133A">
      <w:pPr>
        <w:spacing w:after="120"/>
        <w:jc w:val="both"/>
        <w:rPr>
          <w:rFonts w:ascii="Cambria" w:hAnsi="Cambria"/>
          <w:b/>
          <w:sz w:val="26"/>
          <w:szCs w:val="26"/>
        </w:rPr>
      </w:pPr>
      <w:r w:rsidRPr="008C645C">
        <w:rPr>
          <w:rFonts w:ascii="Cambria" w:hAnsi="Cambria"/>
          <w:b/>
          <w:sz w:val="26"/>
          <w:szCs w:val="26"/>
        </w:rPr>
        <w:t>Να γίνουν γενικές συνελεύσεις. Να οργανώσουμε κινητοποιήσεις και απεργία.</w:t>
      </w:r>
    </w:p>
    <w:p w:rsidR="008734A2" w:rsidRPr="008C645C" w:rsidRDefault="008734A2" w:rsidP="008734A2">
      <w:pPr>
        <w:numPr>
          <w:ilvl w:val="0"/>
          <w:numId w:val="2"/>
        </w:numPr>
        <w:pBdr>
          <w:top w:val="single" w:sz="8" w:space="1" w:color="auto"/>
          <w:left w:val="single" w:sz="8" w:space="4" w:color="auto"/>
          <w:bottom w:val="single" w:sz="8" w:space="1" w:color="auto"/>
          <w:right w:val="single" w:sz="8" w:space="4" w:color="auto"/>
        </w:pBdr>
        <w:suppressAutoHyphens/>
        <w:spacing w:after="40" w:line="240" w:lineRule="auto"/>
        <w:ind w:left="284"/>
        <w:jc w:val="both"/>
        <w:rPr>
          <w:sz w:val="27"/>
          <w:szCs w:val="27"/>
        </w:rPr>
      </w:pPr>
      <w:r w:rsidRPr="008C645C">
        <w:rPr>
          <w:sz w:val="27"/>
          <w:szCs w:val="27"/>
        </w:rPr>
        <w:t>Να μην πληρώσει η νεολαία τις συνέπειες της πανδημίας: Προαγωγή – απ</w:t>
      </w:r>
      <w:r w:rsidR="00B6133A" w:rsidRPr="008C645C">
        <w:rPr>
          <w:sz w:val="27"/>
          <w:szCs w:val="27"/>
        </w:rPr>
        <w:t>ο</w:t>
      </w:r>
      <w:r w:rsidRPr="008C645C">
        <w:rPr>
          <w:sz w:val="27"/>
          <w:szCs w:val="27"/>
        </w:rPr>
        <w:t>λυτήριο όλων των μαθητών</w:t>
      </w:r>
      <w:r w:rsidRPr="008C645C">
        <w:rPr>
          <w:b/>
          <w:sz w:val="27"/>
          <w:szCs w:val="27"/>
        </w:rPr>
        <w:t xml:space="preserve"> χωρίς εξετάσεις. Αναπροσαρμογή της ύλης </w:t>
      </w:r>
      <w:r w:rsidRPr="008C645C">
        <w:rPr>
          <w:sz w:val="27"/>
          <w:szCs w:val="27"/>
        </w:rPr>
        <w:t>για όλες τις τάξεις την επόμενη χρονιά.</w:t>
      </w:r>
    </w:p>
    <w:p w:rsidR="008734A2" w:rsidRPr="008C645C" w:rsidRDefault="008734A2" w:rsidP="008734A2">
      <w:pPr>
        <w:numPr>
          <w:ilvl w:val="0"/>
          <w:numId w:val="2"/>
        </w:numPr>
        <w:pBdr>
          <w:top w:val="single" w:sz="8" w:space="1" w:color="auto"/>
          <w:left w:val="single" w:sz="8" w:space="4" w:color="auto"/>
          <w:bottom w:val="single" w:sz="8" w:space="1" w:color="auto"/>
          <w:right w:val="single" w:sz="8" w:space="4" w:color="auto"/>
        </w:pBdr>
        <w:suppressAutoHyphens/>
        <w:spacing w:after="40" w:line="240" w:lineRule="auto"/>
        <w:ind w:left="284"/>
        <w:jc w:val="both"/>
        <w:rPr>
          <w:b/>
          <w:sz w:val="27"/>
          <w:szCs w:val="27"/>
        </w:rPr>
      </w:pPr>
      <w:r w:rsidRPr="008C645C">
        <w:rPr>
          <w:b/>
          <w:sz w:val="27"/>
          <w:szCs w:val="27"/>
        </w:rPr>
        <w:t>Μείωση της ύλης των πανελλαδικών – ανατροπή της μείωσης εισακτέων – γενναία αύξησή τους.</w:t>
      </w:r>
    </w:p>
    <w:p w:rsidR="008734A2" w:rsidRPr="008C645C" w:rsidRDefault="008734A2" w:rsidP="008734A2">
      <w:pPr>
        <w:numPr>
          <w:ilvl w:val="0"/>
          <w:numId w:val="2"/>
        </w:numPr>
        <w:pBdr>
          <w:top w:val="single" w:sz="8" w:space="1" w:color="auto"/>
          <w:left w:val="single" w:sz="8" w:space="4" w:color="auto"/>
          <w:bottom w:val="single" w:sz="8" w:space="1" w:color="auto"/>
          <w:right w:val="single" w:sz="8" w:space="4" w:color="auto"/>
        </w:pBdr>
        <w:suppressAutoHyphens/>
        <w:spacing w:after="40" w:line="240" w:lineRule="auto"/>
        <w:ind w:left="284"/>
        <w:jc w:val="both"/>
        <w:rPr>
          <w:sz w:val="27"/>
          <w:szCs w:val="27"/>
        </w:rPr>
      </w:pPr>
      <w:r w:rsidRPr="008C645C">
        <w:rPr>
          <w:sz w:val="27"/>
          <w:szCs w:val="27"/>
        </w:rPr>
        <w:t xml:space="preserve">Διεκδικούμε </w:t>
      </w:r>
      <w:r w:rsidRPr="008C645C">
        <w:rPr>
          <w:b/>
          <w:sz w:val="27"/>
          <w:szCs w:val="27"/>
        </w:rPr>
        <w:t>μέτρα προστασίας από την πανδημία</w:t>
      </w:r>
      <w:r w:rsidR="00C717B4" w:rsidRPr="008C645C">
        <w:rPr>
          <w:sz w:val="27"/>
          <w:szCs w:val="27"/>
        </w:rPr>
        <w:t>.</w:t>
      </w:r>
      <w:r w:rsidR="00271D23" w:rsidRPr="008C645C">
        <w:rPr>
          <w:sz w:val="27"/>
          <w:szCs w:val="27"/>
        </w:rPr>
        <w:t xml:space="preserve"> Μικρά τμήματα – μαζικά </w:t>
      </w:r>
      <w:r w:rsidR="004600F2" w:rsidRPr="008C645C">
        <w:rPr>
          <w:sz w:val="27"/>
          <w:szCs w:val="27"/>
        </w:rPr>
        <w:t xml:space="preserve">αξιόπιστα </w:t>
      </w:r>
      <w:r w:rsidR="00271D23" w:rsidRPr="008C645C">
        <w:rPr>
          <w:sz w:val="27"/>
          <w:szCs w:val="27"/>
        </w:rPr>
        <w:t>τεστ</w:t>
      </w:r>
      <w:r w:rsidR="004600F2" w:rsidRPr="008C645C">
        <w:rPr>
          <w:sz w:val="27"/>
          <w:szCs w:val="27"/>
        </w:rPr>
        <w:t xml:space="preserve"> με ευθύνη του κράτος</w:t>
      </w:r>
      <w:r w:rsidR="00271D23" w:rsidRPr="008C645C">
        <w:rPr>
          <w:sz w:val="27"/>
          <w:szCs w:val="27"/>
        </w:rPr>
        <w:t>.</w:t>
      </w:r>
    </w:p>
    <w:p w:rsidR="003C3C4E" w:rsidRPr="008C645C" w:rsidRDefault="003C3C4E" w:rsidP="008734A2">
      <w:pPr>
        <w:numPr>
          <w:ilvl w:val="0"/>
          <w:numId w:val="2"/>
        </w:numPr>
        <w:pBdr>
          <w:top w:val="single" w:sz="8" w:space="1" w:color="auto"/>
          <w:left w:val="single" w:sz="8" w:space="4" w:color="auto"/>
          <w:bottom w:val="single" w:sz="8" w:space="1" w:color="auto"/>
          <w:right w:val="single" w:sz="8" w:space="4" w:color="auto"/>
        </w:pBdr>
        <w:suppressAutoHyphens/>
        <w:spacing w:after="40" w:line="240" w:lineRule="auto"/>
        <w:ind w:left="284"/>
        <w:jc w:val="both"/>
        <w:rPr>
          <w:sz w:val="27"/>
          <w:szCs w:val="27"/>
        </w:rPr>
      </w:pPr>
      <w:r w:rsidRPr="008C645C">
        <w:rPr>
          <w:b/>
          <w:sz w:val="27"/>
          <w:szCs w:val="27"/>
        </w:rPr>
        <w:t>Κάτω το αντιδραστικό ιδεολόγημα της ατομικής ευθύνης</w:t>
      </w:r>
      <w:r w:rsidRPr="008C645C">
        <w:rPr>
          <w:sz w:val="27"/>
          <w:szCs w:val="27"/>
        </w:rPr>
        <w:t>.</w:t>
      </w:r>
    </w:p>
    <w:p w:rsidR="008734A2" w:rsidRPr="008C645C" w:rsidRDefault="004600F2" w:rsidP="008734A2">
      <w:pPr>
        <w:numPr>
          <w:ilvl w:val="0"/>
          <w:numId w:val="2"/>
        </w:numPr>
        <w:pBdr>
          <w:top w:val="single" w:sz="8" w:space="1" w:color="auto"/>
          <w:left w:val="single" w:sz="8" w:space="4" w:color="auto"/>
          <w:bottom w:val="single" w:sz="8" w:space="1" w:color="auto"/>
          <w:right w:val="single" w:sz="8" w:space="4" w:color="auto"/>
        </w:pBdr>
        <w:suppressAutoHyphens/>
        <w:spacing w:after="40" w:line="240" w:lineRule="auto"/>
        <w:ind w:left="284"/>
        <w:jc w:val="both"/>
        <w:rPr>
          <w:sz w:val="27"/>
          <w:szCs w:val="27"/>
        </w:rPr>
      </w:pPr>
      <w:r w:rsidRPr="008C645C">
        <w:rPr>
          <w:rFonts w:eastAsia="Times New Roman" w:cs="Helvetica"/>
          <w:b/>
          <w:sz w:val="27"/>
          <w:szCs w:val="27"/>
          <w:lang w:eastAsia="el-GR"/>
        </w:rPr>
        <w:t xml:space="preserve">Κάτω ο νόμος </w:t>
      </w:r>
      <w:proofErr w:type="spellStart"/>
      <w:r w:rsidRPr="008C645C">
        <w:rPr>
          <w:rFonts w:eastAsia="Times New Roman" w:cs="Helvetica"/>
          <w:b/>
          <w:sz w:val="27"/>
          <w:szCs w:val="27"/>
          <w:lang w:eastAsia="el-GR"/>
        </w:rPr>
        <w:t>Κεραμέως</w:t>
      </w:r>
      <w:proofErr w:type="spellEnd"/>
      <w:r w:rsidRPr="008C645C">
        <w:rPr>
          <w:rFonts w:eastAsia="Times New Roman" w:cs="Helvetica"/>
          <w:b/>
          <w:sz w:val="27"/>
          <w:szCs w:val="27"/>
          <w:lang w:eastAsia="el-GR"/>
        </w:rPr>
        <w:t xml:space="preserve"> – Χρυσοχοΐδη - </w:t>
      </w:r>
      <w:r w:rsidR="008734A2" w:rsidRPr="008C645C">
        <w:rPr>
          <w:rFonts w:eastAsia="Times New Roman" w:cs="Helvetica"/>
          <w:b/>
          <w:sz w:val="27"/>
          <w:szCs w:val="27"/>
          <w:lang w:eastAsia="el-GR"/>
        </w:rPr>
        <w:t>ΚΑΤΩ ΟΙ ΝΟΜΟΙ 4692/4763/4777.</w:t>
      </w:r>
    </w:p>
    <w:p w:rsidR="00C47AA8" w:rsidRPr="0056777D" w:rsidRDefault="003C3C4E" w:rsidP="00131EFF">
      <w:pPr>
        <w:jc w:val="both"/>
        <w:rPr>
          <w:rFonts w:ascii="Cambria" w:hAnsi="Cambria"/>
          <w:sz w:val="24"/>
          <w:szCs w:val="24"/>
        </w:rPr>
      </w:pPr>
      <w:r>
        <w:rPr>
          <w:rFonts w:ascii="Cambria" w:hAnsi="Cambria"/>
          <w:noProof/>
          <w:sz w:val="24"/>
          <w:szCs w:val="24"/>
          <w:lang w:eastAsia="el-GR"/>
        </w:rPr>
        <w:drawing>
          <wp:anchor distT="0" distB="0" distL="114300" distR="114300" simplePos="0" relativeHeight="251662336" behindDoc="0" locked="0" layoutInCell="1" allowOverlap="1">
            <wp:simplePos x="0" y="0"/>
            <wp:positionH relativeFrom="page">
              <wp:posOffset>1171575</wp:posOffset>
            </wp:positionH>
            <wp:positionV relativeFrom="paragraph">
              <wp:posOffset>41910</wp:posOffset>
            </wp:positionV>
            <wp:extent cx="3438525" cy="685800"/>
            <wp:effectExtent l="19050" t="0" r="9525" b="0"/>
            <wp:wrapSquare wrapText="bothSides"/>
            <wp:docPr id="2" name="Picture 1" descr="C:\Docs\AgKinEkp\Praxi11\AKE-LOGO-small-size-bw.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rcRect/>
                    <a:stretch>
                      <a:fillRect/>
                    </a:stretch>
                  </pic:blipFill>
                  <pic:spPr>
                    <a:xfrm>
                      <a:off x="0" y="0"/>
                      <a:ext cx="3438525" cy="685800"/>
                    </a:xfrm>
                    <a:prstGeom prst="rect">
                      <a:avLst/>
                    </a:prstGeom>
                    <a:noFill/>
                    <a:ln>
                      <a:noFill/>
                      <a:prstDash/>
                    </a:ln>
                  </pic:spPr>
                </pic:pic>
              </a:graphicData>
            </a:graphic>
          </wp:anchor>
        </w:drawing>
      </w:r>
      <w:r w:rsidR="00F05E4F">
        <w:rPr>
          <w:rFonts w:ascii="Cambria" w:hAnsi="Cambria"/>
          <w:noProof/>
          <w:sz w:val="24"/>
          <w:szCs w:val="24"/>
          <w:lang w:eastAsia="el-GR"/>
        </w:rPr>
        <w:pict>
          <v:shapetype id="_x0000_t202" coordsize="21600,21600" o:spt="202" path="m,l,21600r21600,l21600,xe">
            <v:stroke joinstyle="miter"/>
            <v:path gradientshapeok="t" o:connecttype="rect"/>
          </v:shapetype>
          <v:shape id="_x0000_s1026" type="#_x0000_t202" style="position:absolute;left:0;text-align:left;margin-left:338.65pt;margin-top:10.4pt;width:122.6pt;height:33.05pt;z-index:251660288;mso-wrap-distance-left:9.05pt;mso-wrap-distance-right:9.05pt;mso-position-horizontal-relative:text;mso-position-vertical-relative:text" stroked="f">
            <v:fill opacity="0" color2="black"/>
            <v:textbox style="mso-next-textbox:#_x0000_s1026" inset="0,0,0,0">
              <w:txbxContent>
                <w:p w:rsidR="003975F0" w:rsidRDefault="003975F0" w:rsidP="003975F0">
                  <w:pPr>
                    <w:pStyle w:val="a4"/>
                    <w:spacing w:after="0"/>
                    <w:jc w:val="center"/>
                    <w:rPr>
                      <w:rFonts w:cs="Calibri"/>
                      <w:bCs/>
                      <w:sz w:val="22"/>
                      <w:szCs w:val="22"/>
                    </w:rPr>
                  </w:pPr>
                  <w:proofErr w:type="spellStart"/>
                  <w:r>
                    <w:rPr>
                      <w:rFonts w:cs="Calibri"/>
                      <w:bCs/>
                      <w:sz w:val="22"/>
                      <w:szCs w:val="22"/>
                      <w:lang w:val="en-US"/>
                    </w:rPr>
                    <w:t>agkinekp</w:t>
                  </w:r>
                  <w:proofErr w:type="spellEnd"/>
                  <w:r>
                    <w:rPr>
                      <w:rFonts w:cs="Calibri"/>
                      <w:bCs/>
                      <w:sz w:val="22"/>
                      <w:szCs w:val="22"/>
                    </w:rPr>
                    <w:t>.blogspot.gr</w:t>
                  </w:r>
                </w:p>
                <w:p w:rsidR="003975F0" w:rsidRPr="00376B5B" w:rsidRDefault="004600F2" w:rsidP="003975F0">
                  <w:pPr>
                    <w:pStyle w:val="a4"/>
                    <w:spacing w:after="0"/>
                    <w:jc w:val="center"/>
                    <w:rPr>
                      <w:rFonts w:cs="Calibri"/>
                      <w:bCs/>
                      <w:sz w:val="22"/>
                      <w:szCs w:val="22"/>
                    </w:rPr>
                  </w:pPr>
                  <w:r>
                    <w:rPr>
                      <w:rFonts w:cs="Calibri"/>
                      <w:bCs/>
                      <w:sz w:val="22"/>
                      <w:szCs w:val="22"/>
                    </w:rPr>
                    <w:t>11</w:t>
                  </w:r>
                  <w:r w:rsidR="003975F0">
                    <w:rPr>
                      <w:rFonts w:cs="Calibri"/>
                      <w:bCs/>
                      <w:sz w:val="22"/>
                      <w:szCs w:val="22"/>
                    </w:rPr>
                    <w:t>/</w:t>
                  </w:r>
                  <w:r w:rsidR="008734A2">
                    <w:rPr>
                      <w:rFonts w:cs="Calibri"/>
                      <w:bCs/>
                      <w:sz w:val="22"/>
                      <w:szCs w:val="22"/>
                    </w:rPr>
                    <w:t>4</w:t>
                  </w:r>
                  <w:r w:rsidR="003975F0">
                    <w:rPr>
                      <w:rFonts w:cs="Calibri"/>
                      <w:bCs/>
                      <w:sz w:val="22"/>
                      <w:szCs w:val="22"/>
                    </w:rPr>
                    <w:t>/202</w:t>
                  </w:r>
                  <w:r w:rsidR="003975F0">
                    <w:rPr>
                      <w:rFonts w:cs="Calibri"/>
                      <w:bCs/>
                      <w:sz w:val="22"/>
                      <w:szCs w:val="22"/>
                      <w:lang w:val="en-US"/>
                    </w:rPr>
                    <w:t>1</w:t>
                  </w:r>
                </w:p>
              </w:txbxContent>
            </v:textbox>
            <w10:wrap type="square" side="largest"/>
          </v:shape>
        </w:pict>
      </w:r>
    </w:p>
    <w:sectPr w:rsidR="00C47AA8" w:rsidRPr="0056777D" w:rsidSect="004600F2">
      <w:pgSz w:w="11906" w:h="16838"/>
      <w:pgMar w:top="907"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E1775"/>
    <w:multiLevelType w:val="hybridMultilevel"/>
    <w:tmpl w:val="2542D20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FC83626"/>
    <w:multiLevelType w:val="hybridMultilevel"/>
    <w:tmpl w:val="01823F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15B0193"/>
    <w:multiLevelType w:val="hybridMultilevel"/>
    <w:tmpl w:val="4A1C87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D72B7"/>
    <w:rsid w:val="0001314D"/>
    <w:rsid w:val="00042193"/>
    <w:rsid w:val="001072F1"/>
    <w:rsid w:val="00131EFF"/>
    <w:rsid w:val="00271D23"/>
    <w:rsid w:val="00280812"/>
    <w:rsid w:val="00280FEA"/>
    <w:rsid w:val="002B2702"/>
    <w:rsid w:val="003975F0"/>
    <w:rsid w:val="003C3C4E"/>
    <w:rsid w:val="004600F2"/>
    <w:rsid w:val="0056777D"/>
    <w:rsid w:val="00596A5B"/>
    <w:rsid w:val="005B786A"/>
    <w:rsid w:val="006268C9"/>
    <w:rsid w:val="006568B3"/>
    <w:rsid w:val="006D72B7"/>
    <w:rsid w:val="0075468F"/>
    <w:rsid w:val="008734A2"/>
    <w:rsid w:val="008853E8"/>
    <w:rsid w:val="008C645C"/>
    <w:rsid w:val="009A36B8"/>
    <w:rsid w:val="009B2ABC"/>
    <w:rsid w:val="009D37A2"/>
    <w:rsid w:val="00AE6703"/>
    <w:rsid w:val="00B5297C"/>
    <w:rsid w:val="00B6133A"/>
    <w:rsid w:val="00BB0981"/>
    <w:rsid w:val="00C47AA8"/>
    <w:rsid w:val="00C55219"/>
    <w:rsid w:val="00C717B4"/>
    <w:rsid w:val="00D01D18"/>
    <w:rsid w:val="00DD5727"/>
    <w:rsid w:val="00EC649A"/>
    <w:rsid w:val="00EF73EF"/>
    <w:rsid w:val="00F05E4F"/>
    <w:rsid w:val="00F47D0E"/>
    <w:rsid w:val="00FD1F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9544122-AAF7-4031-980E-D2381889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F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8C9"/>
    <w:pPr>
      <w:ind w:left="720"/>
      <w:contextualSpacing/>
    </w:pPr>
  </w:style>
  <w:style w:type="paragraph" w:customStyle="1" w:styleId="a4">
    <w:name w:val="Περιεχόμενα πλαισίου"/>
    <w:basedOn w:val="a"/>
    <w:rsid w:val="003975F0"/>
    <w:pPr>
      <w:suppressAutoHyphens/>
      <w:spacing w:after="200" w:line="276" w:lineRule="auto"/>
    </w:pPr>
    <w:rPr>
      <w:rFonts w:ascii="Calibri" w:eastAsia="Calibri" w:hAnsi="Calibri" w:cs="Times New Roman"/>
      <w:color w:val="00000A"/>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440</Words>
  <Characters>2381</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Dimitrios Chartzoulakis Thanos</dc:creator>
  <cp:lastModifiedBy>Λογαριασμός Microsoft</cp:lastModifiedBy>
  <cp:revision>4</cp:revision>
  <dcterms:created xsi:type="dcterms:W3CDTF">2021-04-11T11:17:00Z</dcterms:created>
  <dcterms:modified xsi:type="dcterms:W3CDTF">2021-04-12T08:32:00Z</dcterms:modified>
</cp:coreProperties>
</file>